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7500" w14:textId="3DF8DDA5" w:rsidR="004C4643" w:rsidRPr="004C4643" w:rsidRDefault="004C4643" w:rsidP="004C4643">
      <w:p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b/>
          <w:bCs/>
          <w:sz w:val="24"/>
          <w:szCs w:val="24"/>
        </w:rPr>
        <w:t>Company Overview</w:t>
      </w:r>
    </w:p>
    <w:p w14:paraId="3229354D" w14:textId="77777777" w:rsidR="004C4643" w:rsidRPr="004C4643" w:rsidRDefault="004C4643" w:rsidP="004C4643">
      <w:p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Our company provides a full spectrum of services designed to meet the diverse needs of businesses, ranging from startups to large enterprises. We specialize in internet marketing, web design, and web development, offering tailored solutions to both B2B and B2C clients. Our expertise includes managing complex SEO campaigns, paid search, shopping, display, and social media advertising for large clients. Additionally, we have created innovative internal platforms to deliver high-quality, custom websites and digital marketing campaigns, particularly for small businesses.</w:t>
      </w:r>
    </w:p>
    <w:p w14:paraId="71EE9C91" w14:textId="77777777" w:rsidR="004C4643" w:rsidRPr="004C4643" w:rsidRDefault="004C4643" w:rsidP="004C4643">
      <w:p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b/>
          <w:bCs/>
          <w:sz w:val="24"/>
          <w:szCs w:val="24"/>
        </w:rPr>
        <w:t>Our Key Services Include:</w:t>
      </w:r>
    </w:p>
    <w:p w14:paraId="69F95F75" w14:textId="77777777" w:rsidR="004C4643" w:rsidRPr="004C4643" w:rsidRDefault="004C4643" w:rsidP="004C46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Web Development</w:t>
      </w:r>
    </w:p>
    <w:p w14:paraId="1ED00437" w14:textId="77777777" w:rsidR="004C4643" w:rsidRPr="004C4643" w:rsidRDefault="004C4643" w:rsidP="004C46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Mobile Application Development</w:t>
      </w:r>
    </w:p>
    <w:p w14:paraId="2D3E7D5C" w14:textId="77777777" w:rsidR="004C4643" w:rsidRPr="004C4643" w:rsidRDefault="004C4643" w:rsidP="004C46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IT Consulting</w:t>
      </w:r>
    </w:p>
    <w:p w14:paraId="515C01EC" w14:textId="77777777" w:rsidR="004C4643" w:rsidRPr="004C4643" w:rsidRDefault="004C4643" w:rsidP="004C46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UI/UX Design</w:t>
      </w:r>
    </w:p>
    <w:p w14:paraId="51C289DC" w14:textId="77777777" w:rsidR="004C4643" w:rsidRPr="004C4643" w:rsidRDefault="004C4643" w:rsidP="004C46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Quality Assurance and Testing</w:t>
      </w:r>
    </w:p>
    <w:p w14:paraId="2F2F8F92" w14:textId="77777777" w:rsidR="004C4643" w:rsidRPr="004C4643" w:rsidRDefault="004C4643" w:rsidP="004C46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MVP Development for Startups and Enterprises</w:t>
      </w:r>
    </w:p>
    <w:p w14:paraId="4EA394ED" w14:textId="77777777" w:rsidR="004C4643" w:rsidRPr="004C4643" w:rsidRDefault="004C4643" w:rsidP="004C46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Enterprise Software Development</w:t>
      </w:r>
    </w:p>
    <w:p w14:paraId="74952D79" w14:textId="77777777" w:rsidR="004C4643" w:rsidRPr="004C4643" w:rsidRDefault="004C4643" w:rsidP="004C46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Software Architecture Solutions</w:t>
      </w:r>
    </w:p>
    <w:p w14:paraId="19FE71F2" w14:textId="77777777" w:rsidR="004C4643" w:rsidRPr="004C4643" w:rsidRDefault="004C4643" w:rsidP="004C46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DevOps Solutions</w:t>
      </w:r>
    </w:p>
    <w:p w14:paraId="51661579" w14:textId="77777777" w:rsidR="004C4643" w:rsidRPr="004C4643" w:rsidRDefault="004C4643" w:rsidP="004C4643">
      <w:p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We also actively seek investments from U.S. clients, with contributions ranging from $5,000 to $30,000 each. The Sales Department's main objective is to maximize revenue by offering a wide variety of services and securing multiple orders from each customer.</w:t>
      </w:r>
    </w:p>
    <w:p w14:paraId="5452A483" w14:textId="77777777" w:rsidR="004C4643" w:rsidRPr="004C4643" w:rsidRDefault="004C4643" w:rsidP="004C4643">
      <w:p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b/>
          <w:bCs/>
          <w:sz w:val="24"/>
          <w:szCs w:val="24"/>
        </w:rPr>
        <w:t>Order Processing &amp; Payment Options</w:t>
      </w:r>
    </w:p>
    <w:p w14:paraId="017E2277" w14:textId="77777777" w:rsidR="004C4643" w:rsidRPr="004C4643" w:rsidRDefault="004C4643" w:rsidP="004C4643">
      <w:p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To streamline order processing and boost revenue, we provide two payment options for U.S. customers:</w:t>
      </w:r>
    </w:p>
    <w:p w14:paraId="5EFCDFC8" w14:textId="77777777" w:rsidR="004C4643" w:rsidRPr="004C4643" w:rsidRDefault="004C4643" w:rsidP="004C46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b/>
          <w:bCs/>
          <w:sz w:val="24"/>
          <w:szCs w:val="24"/>
        </w:rPr>
        <w:t>International Wire Transfer</w:t>
      </w:r>
      <w:r w:rsidRPr="004C4643">
        <w:rPr>
          <w:rFonts w:ascii="Times New Roman" w:eastAsia="Times New Roman" w:hAnsi="Times New Roman" w:cs="Times New Roman"/>
          <w:sz w:val="24"/>
          <w:szCs w:val="24"/>
        </w:rPr>
        <w:t xml:space="preserve"> to our corporate bank account (7-10 business days).</w:t>
      </w:r>
    </w:p>
    <w:p w14:paraId="2621F079" w14:textId="77777777" w:rsidR="004C4643" w:rsidRPr="004C4643" w:rsidRDefault="004C4643" w:rsidP="004C46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b/>
          <w:bCs/>
          <w:sz w:val="24"/>
          <w:szCs w:val="24"/>
        </w:rPr>
        <w:t>Transfer to a U.S.-based employee</w:t>
      </w:r>
      <w:r w:rsidRPr="004C4643">
        <w:rPr>
          <w:rFonts w:ascii="Times New Roman" w:eastAsia="Times New Roman" w:hAnsi="Times New Roman" w:cs="Times New Roman"/>
          <w:sz w:val="24"/>
          <w:szCs w:val="24"/>
        </w:rPr>
        <w:t xml:space="preserve"> (like yourself), who deposits funds into our Bitcoin (BTC) account within 24 hours. This preferred method speeds up processing and benefits both the company and clients.</w:t>
      </w:r>
    </w:p>
    <w:p w14:paraId="7F1317B6" w14:textId="77777777" w:rsidR="004C4643" w:rsidRPr="004C4643" w:rsidRDefault="004C4643" w:rsidP="004C4643">
      <w:p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b/>
          <w:bCs/>
          <w:sz w:val="24"/>
          <w:szCs w:val="24"/>
        </w:rPr>
        <w:t>Your Earnings Structure</w:t>
      </w:r>
    </w:p>
    <w:p w14:paraId="1A81A571" w14:textId="77777777" w:rsidR="004C4643" w:rsidRPr="004C4643" w:rsidRDefault="004C4643" w:rsidP="004C4643">
      <w:p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 xml:space="preserve">As part of the team, you'll receive a </w:t>
      </w:r>
      <w:r w:rsidRPr="004C4643">
        <w:rPr>
          <w:rFonts w:ascii="Times New Roman" w:eastAsia="Times New Roman" w:hAnsi="Times New Roman" w:cs="Times New Roman"/>
          <w:b/>
          <w:bCs/>
          <w:sz w:val="24"/>
          <w:szCs w:val="24"/>
        </w:rPr>
        <w:t>base pay of $3,000 every 31 days</w:t>
      </w:r>
      <w:r w:rsidRPr="004C4643">
        <w:rPr>
          <w:rFonts w:ascii="Times New Roman" w:eastAsia="Times New Roman" w:hAnsi="Times New Roman" w:cs="Times New Roman"/>
          <w:sz w:val="24"/>
          <w:szCs w:val="24"/>
        </w:rPr>
        <w:t xml:space="preserve">. In addition, you'll earn a </w:t>
      </w:r>
      <w:r w:rsidRPr="004C4643">
        <w:rPr>
          <w:rFonts w:ascii="Times New Roman" w:eastAsia="Times New Roman" w:hAnsi="Times New Roman" w:cs="Times New Roman"/>
          <w:b/>
          <w:bCs/>
          <w:sz w:val="24"/>
          <w:szCs w:val="24"/>
        </w:rPr>
        <w:t>5% bonus</w:t>
      </w:r>
      <w:r w:rsidRPr="004C4643">
        <w:rPr>
          <w:rFonts w:ascii="Times New Roman" w:eastAsia="Times New Roman" w:hAnsi="Times New Roman" w:cs="Times New Roman"/>
          <w:sz w:val="24"/>
          <w:szCs w:val="24"/>
        </w:rPr>
        <w:t xml:space="preserve"> for every customer payment you handle. For example:</w:t>
      </w:r>
    </w:p>
    <w:p w14:paraId="7AB4B17F" w14:textId="77777777" w:rsidR="004C4643" w:rsidRPr="004C4643" w:rsidRDefault="004C4643" w:rsidP="004C464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$2,000 payment = $100 bonus</w:t>
      </w:r>
    </w:p>
    <w:p w14:paraId="010A3FFD" w14:textId="77777777" w:rsidR="004C4643" w:rsidRPr="004C4643" w:rsidRDefault="004C4643" w:rsidP="004C464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$5,000 payment = $250 bonus</w:t>
      </w:r>
    </w:p>
    <w:p w14:paraId="0145814A" w14:textId="77777777" w:rsidR="004C4643" w:rsidRPr="004C4643" w:rsidRDefault="004C4643" w:rsidP="004C4643">
      <w:p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lastRenderedPageBreak/>
        <w:t xml:space="preserve">Your monthly earnings may vary depending on the number and size of payments you process and the volume of sales closed by the department. High performers may handle up to </w:t>
      </w:r>
      <w:r w:rsidRPr="004C4643">
        <w:rPr>
          <w:rFonts w:ascii="Times New Roman" w:eastAsia="Times New Roman" w:hAnsi="Times New Roman" w:cs="Times New Roman"/>
          <w:b/>
          <w:bCs/>
          <w:sz w:val="24"/>
          <w:szCs w:val="24"/>
        </w:rPr>
        <w:t>$70,000</w:t>
      </w:r>
      <w:r w:rsidRPr="004C4643">
        <w:rPr>
          <w:rFonts w:ascii="Times New Roman" w:eastAsia="Times New Roman" w:hAnsi="Times New Roman" w:cs="Times New Roman"/>
          <w:sz w:val="24"/>
          <w:szCs w:val="24"/>
        </w:rPr>
        <w:t xml:space="preserve"> in payments per month, earning an additional </w:t>
      </w:r>
      <w:r w:rsidRPr="004C4643">
        <w:rPr>
          <w:rFonts w:ascii="Times New Roman" w:eastAsia="Times New Roman" w:hAnsi="Times New Roman" w:cs="Times New Roman"/>
          <w:b/>
          <w:bCs/>
          <w:sz w:val="24"/>
          <w:szCs w:val="24"/>
        </w:rPr>
        <w:t>$3,500</w:t>
      </w:r>
      <w:r w:rsidRPr="004C4643">
        <w:rPr>
          <w:rFonts w:ascii="Times New Roman" w:eastAsia="Times New Roman" w:hAnsi="Times New Roman" w:cs="Times New Roman"/>
          <w:sz w:val="24"/>
          <w:szCs w:val="24"/>
        </w:rPr>
        <w:t xml:space="preserve"> in bonuses.</w:t>
      </w:r>
    </w:p>
    <w:p w14:paraId="627DA616" w14:textId="77777777" w:rsidR="004C4643" w:rsidRPr="004C4643" w:rsidRDefault="004C4643" w:rsidP="004C4643">
      <w:p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b/>
          <w:bCs/>
          <w:sz w:val="24"/>
          <w:szCs w:val="24"/>
        </w:rPr>
        <w:t>Payment Handling &amp; Future Adjustments</w:t>
      </w:r>
    </w:p>
    <w:p w14:paraId="095973CC" w14:textId="77777777" w:rsidR="004C4643" w:rsidRPr="004C4643" w:rsidRDefault="004C4643" w:rsidP="004C4643">
      <w:p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Initially, payments will be deposited into your personal account with a cap of $10,000 per transaction. We may transition to using a business account in the future to accommodate larger payments and offer bigger bonuses.</w:t>
      </w:r>
    </w:p>
    <w:p w14:paraId="47BBFD26" w14:textId="77777777" w:rsidR="004C4643" w:rsidRPr="004C4643" w:rsidRDefault="004C4643" w:rsidP="004C4643">
      <w:p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sz w:val="24"/>
          <w:szCs w:val="24"/>
        </w:rPr>
        <w:t xml:space="preserve">As an independent contractor, you'll be responsible for reporting your income on the </w:t>
      </w:r>
      <w:r w:rsidRPr="004C4643">
        <w:rPr>
          <w:rFonts w:ascii="Times New Roman" w:eastAsia="Times New Roman" w:hAnsi="Times New Roman" w:cs="Times New Roman"/>
          <w:b/>
          <w:bCs/>
          <w:sz w:val="24"/>
          <w:szCs w:val="24"/>
        </w:rPr>
        <w:t>1099 Tax Form</w:t>
      </w:r>
      <w:r w:rsidRPr="004C4643">
        <w:rPr>
          <w:rFonts w:ascii="Times New Roman" w:eastAsia="Times New Roman" w:hAnsi="Times New Roman" w:cs="Times New Roman"/>
          <w:sz w:val="24"/>
          <w:szCs w:val="24"/>
        </w:rPr>
        <w:t xml:space="preserve">. We will reimburse you for the full amount of taxes you pay on the income earned with us by </w:t>
      </w:r>
      <w:r w:rsidRPr="004C4643">
        <w:rPr>
          <w:rFonts w:ascii="Times New Roman" w:eastAsia="Times New Roman" w:hAnsi="Times New Roman" w:cs="Times New Roman"/>
          <w:b/>
          <w:bCs/>
          <w:sz w:val="24"/>
          <w:szCs w:val="24"/>
        </w:rPr>
        <w:t>December 31st</w:t>
      </w:r>
      <w:r w:rsidRPr="004C4643">
        <w:rPr>
          <w:rFonts w:ascii="Times New Roman" w:eastAsia="Times New Roman" w:hAnsi="Times New Roman" w:cs="Times New Roman"/>
          <w:sz w:val="24"/>
          <w:szCs w:val="24"/>
        </w:rPr>
        <w:t xml:space="preserve"> each year.</w:t>
      </w:r>
    </w:p>
    <w:p w14:paraId="11EB82CF" w14:textId="77777777" w:rsidR="004C4643" w:rsidRPr="004C4643" w:rsidRDefault="004C4643" w:rsidP="004C4643">
      <w:pPr>
        <w:spacing w:before="100" w:beforeAutospacing="1" w:after="100" w:afterAutospacing="1" w:line="240" w:lineRule="auto"/>
        <w:rPr>
          <w:rFonts w:ascii="Times New Roman" w:eastAsia="Times New Roman" w:hAnsi="Times New Roman" w:cs="Times New Roman"/>
          <w:sz w:val="24"/>
          <w:szCs w:val="24"/>
        </w:rPr>
      </w:pPr>
      <w:r w:rsidRPr="004C4643">
        <w:rPr>
          <w:rFonts w:ascii="Times New Roman" w:eastAsia="Times New Roman" w:hAnsi="Times New Roman" w:cs="Times New Roman"/>
          <w:b/>
          <w:bCs/>
          <w:sz w:val="24"/>
          <w:szCs w:val="24"/>
        </w:rPr>
        <w:t>IRS Form W9</w:t>
      </w:r>
    </w:p>
    <w:p w14:paraId="04C36E2F" w14:textId="10BA7CA0" w:rsidR="000B1970" w:rsidRPr="002C17D5" w:rsidRDefault="00B775E7" w:rsidP="000D66EB">
      <w:pPr>
        <w:spacing w:after="0" w:line="240" w:lineRule="auto"/>
        <w:rPr>
          <w:rFonts w:ascii="Times New Roman" w:eastAsia="Times New Roman" w:hAnsi="Times New Roman" w:cs="Times New Roman"/>
          <w:sz w:val="24"/>
          <w:szCs w:val="24"/>
        </w:rPr>
      </w:pPr>
      <w:r w:rsidRPr="002C17D5">
        <w:rPr>
          <w:rFonts w:ascii="Times New Roman" w:eastAsia="Times New Roman" w:hAnsi="Times New Roman" w:cs="Times New Roman"/>
          <w:sz w:val="24"/>
          <w:szCs w:val="24"/>
        </w:rPr>
        <w:t xml:space="preserve">Additionally, we’ll need you to complete the IRS Form W9, which you can download from the IRS website at </w:t>
      </w:r>
      <w:hyperlink r:id="rId8" w:history="1">
        <w:r w:rsidRPr="002C17D5">
          <w:rPr>
            <w:rFonts w:ascii="Times New Roman" w:eastAsia="Times New Roman" w:hAnsi="Times New Roman" w:cs="Times New Roman"/>
            <w:sz w:val="24"/>
            <w:szCs w:val="24"/>
          </w:rPr>
          <w:t>https://www.irs.gov/pub/irs-pdf/fw9.pdf</w:t>
        </w:r>
      </w:hyperlink>
      <w:r w:rsidR="002C17D5">
        <w:rPr>
          <w:rFonts w:ascii="Times New Roman" w:eastAsia="Times New Roman" w:hAnsi="Times New Roman" w:cs="Times New Roman"/>
          <w:sz w:val="24"/>
          <w:szCs w:val="24"/>
        </w:rPr>
        <w:t xml:space="preserve"> </w:t>
      </w:r>
      <w:r w:rsidRPr="002C17D5">
        <w:rPr>
          <w:rFonts w:ascii="Times New Roman" w:eastAsia="Times New Roman" w:hAnsi="Times New Roman" w:cs="Times New Roman"/>
          <w:sz w:val="24"/>
          <w:szCs w:val="24"/>
        </w:rPr>
        <w:t>, and email it back to us within the next couple of months.</w:t>
      </w:r>
    </w:p>
    <w:sectPr w:rsidR="000B1970" w:rsidRPr="002C17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8085" w14:textId="77777777" w:rsidR="00C26303" w:rsidRDefault="00C26303" w:rsidP="002B4306">
      <w:pPr>
        <w:spacing w:after="0" w:line="240" w:lineRule="auto"/>
      </w:pPr>
      <w:r>
        <w:separator/>
      </w:r>
    </w:p>
  </w:endnote>
  <w:endnote w:type="continuationSeparator" w:id="0">
    <w:p w14:paraId="17893437" w14:textId="77777777" w:rsidR="00C26303" w:rsidRDefault="00C26303" w:rsidP="002B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C4FC" w14:textId="77777777" w:rsidR="00410776" w:rsidRDefault="00410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756D" w14:textId="77777777" w:rsidR="00410776" w:rsidRDefault="00410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9189" w14:textId="77777777" w:rsidR="00410776" w:rsidRDefault="00410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09E9" w14:textId="77777777" w:rsidR="00C26303" w:rsidRDefault="00C26303" w:rsidP="002B4306">
      <w:pPr>
        <w:spacing w:after="0" w:line="240" w:lineRule="auto"/>
      </w:pPr>
      <w:r>
        <w:separator/>
      </w:r>
    </w:p>
  </w:footnote>
  <w:footnote w:type="continuationSeparator" w:id="0">
    <w:p w14:paraId="7B6C06E0" w14:textId="77777777" w:rsidR="00C26303" w:rsidRDefault="00C26303" w:rsidP="002B4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327E" w14:textId="77777777" w:rsidR="00410776" w:rsidRDefault="00410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3894" w14:textId="3BAD119E" w:rsidR="00C34F36" w:rsidRDefault="00410776">
    <w:pPr>
      <w:pStyle w:val="Header"/>
    </w:pPr>
    <w:r>
      <w:rPr>
        <w:noProof/>
      </w:rPr>
      <w:drawing>
        <wp:anchor distT="0" distB="0" distL="114300" distR="114300" simplePos="0" relativeHeight="251659264" behindDoc="0" locked="0" layoutInCell="1" allowOverlap="1" wp14:anchorId="7989BC67" wp14:editId="6844D441">
          <wp:simplePos x="0" y="0"/>
          <wp:positionH relativeFrom="column">
            <wp:posOffset>1379220</wp:posOffset>
          </wp:positionH>
          <wp:positionV relativeFrom="paragraph">
            <wp:posOffset>-327660</wp:posOffset>
          </wp:positionV>
          <wp:extent cx="2822575" cy="1118235"/>
          <wp:effectExtent l="0" t="0" r="0" b="5715"/>
          <wp:wrapThrough wrapText="bothSides">
            <wp:wrapPolygon edited="0">
              <wp:start x="7581" y="0"/>
              <wp:lineTo x="6414" y="736"/>
              <wp:lineTo x="5685" y="2944"/>
              <wp:lineTo x="5685" y="5888"/>
              <wp:lineTo x="2478" y="6624"/>
              <wp:lineTo x="2187" y="6991"/>
              <wp:lineTo x="2187" y="11775"/>
              <wp:lineTo x="6123" y="18031"/>
              <wp:lineTo x="11808" y="21342"/>
              <wp:lineTo x="14287" y="21342"/>
              <wp:lineTo x="14870" y="20974"/>
              <wp:lineTo x="16036" y="18767"/>
              <wp:lineTo x="16036" y="17663"/>
              <wp:lineTo x="19389" y="11775"/>
              <wp:lineTo x="19681" y="7359"/>
              <wp:lineTo x="19097" y="6624"/>
              <wp:lineTo x="15890" y="5888"/>
              <wp:lineTo x="16036" y="3680"/>
              <wp:lineTo x="13703" y="1472"/>
              <wp:lineTo x="9476" y="0"/>
              <wp:lineTo x="7581" y="0"/>
            </wp:wrapPolygon>
          </wp:wrapThrough>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pic:cNvPicPr>
                </pic:nvPicPr>
                <pic:blipFill>
                  <a:blip r:embed="rId1"/>
                  <a:srcRect t="13" b="13"/>
                  <a:stretch>
                    <a:fillRect/>
                  </a:stretch>
                </pic:blipFill>
                <pic:spPr bwMode="auto">
                  <a:xfrm>
                    <a:off x="0" y="0"/>
                    <a:ext cx="2822575" cy="1118235"/>
                  </a:xfrm>
                  <a:prstGeom prst="rect">
                    <a:avLst/>
                  </a:prstGeom>
                </pic:spPr>
              </pic:pic>
            </a:graphicData>
          </a:graphic>
        </wp:anchor>
      </w:drawing>
    </w:r>
  </w:p>
  <w:p w14:paraId="0014AA02" w14:textId="411F70EC" w:rsidR="002B4306" w:rsidRDefault="002B4306">
    <w:pPr>
      <w:pStyle w:val="Header"/>
    </w:pPr>
  </w:p>
  <w:p w14:paraId="6E3BF32F" w14:textId="77777777" w:rsidR="00C34F36" w:rsidRDefault="00C34F36">
    <w:pPr>
      <w:pStyle w:val="Header"/>
    </w:pPr>
  </w:p>
  <w:p w14:paraId="65F2F026" w14:textId="338FC2DE" w:rsidR="00C34F36" w:rsidRDefault="00C34F36">
    <w:pPr>
      <w:pStyle w:val="Header"/>
    </w:pPr>
  </w:p>
  <w:p w14:paraId="2D337ECA" w14:textId="77777777" w:rsidR="00410776" w:rsidRDefault="00410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B4F4" w14:textId="77777777" w:rsidR="00410776" w:rsidRDefault="00410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C63"/>
    <w:multiLevelType w:val="multilevel"/>
    <w:tmpl w:val="69821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C6AEE"/>
    <w:multiLevelType w:val="multilevel"/>
    <w:tmpl w:val="DCD0BA86"/>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2" w15:restartNumberingAfterBreak="0">
    <w:nsid w:val="574D003B"/>
    <w:multiLevelType w:val="multilevel"/>
    <w:tmpl w:val="F8DA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06E8B"/>
    <w:multiLevelType w:val="multilevel"/>
    <w:tmpl w:val="11CC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675091">
    <w:abstractNumId w:val="1"/>
  </w:num>
  <w:num w:numId="2" w16cid:durableId="1315917874">
    <w:abstractNumId w:val="2"/>
  </w:num>
  <w:num w:numId="3" w16cid:durableId="1662386194">
    <w:abstractNumId w:val="0"/>
  </w:num>
  <w:num w:numId="4" w16cid:durableId="1437678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9D"/>
    <w:rsid w:val="000075F6"/>
    <w:rsid w:val="00007B08"/>
    <w:rsid w:val="00011B64"/>
    <w:rsid w:val="000140FE"/>
    <w:rsid w:val="00052876"/>
    <w:rsid w:val="00093AB8"/>
    <w:rsid w:val="00097A31"/>
    <w:rsid w:val="000B1970"/>
    <w:rsid w:val="000D1731"/>
    <w:rsid w:val="000D66EB"/>
    <w:rsid w:val="00117DEA"/>
    <w:rsid w:val="00146BB2"/>
    <w:rsid w:val="00164DA4"/>
    <w:rsid w:val="00170CE9"/>
    <w:rsid w:val="00180EDE"/>
    <w:rsid w:val="001B399D"/>
    <w:rsid w:val="001B4035"/>
    <w:rsid w:val="001C62EF"/>
    <w:rsid w:val="001D39AE"/>
    <w:rsid w:val="002122E4"/>
    <w:rsid w:val="002822D9"/>
    <w:rsid w:val="00294469"/>
    <w:rsid w:val="00297661"/>
    <w:rsid w:val="002B4306"/>
    <w:rsid w:val="002C17D5"/>
    <w:rsid w:val="003206AF"/>
    <w:rsid w:val="003474CA"/>
    <w:rsid w:val="003B1791"/>
    <w:rsid w:val="003F3045"/>
    <w:rsid w:val="00410776"/>
    <w:rsid w:val="00421B4B"/>
    <w:rsid w:val="00437D5F"/>
    <w:rsid w:val="004534C4"/>
    <w:rsid w:val="004A2EF9"/>
    <w:rsid w:val="004C4643"/>
    <w:rsid w:val="005008A4"/>
    <w:rsid w:val="00510D1D"/>
    <w:rsid w:val="00510E99"/>
    <w:rsid w:val="0053712F"/>
    <w:rsid w:val="0057760E"/>
    <w:rsid w:val="005863E4"/>
    <w:rsid w:val="00586D26"/>
    <w:rsid w:val="005871E8"/>
    <w:rsid w:val="005B1487"/>
    <w:rsid w:val="005D30FB"/>
    <w:rsid w:val="005E5EA3"/>
    <w:rsid w:val="0065132E"/>
    <w:rsid w:val="00713DCC"/>
    <w:rsid w:val="00715768"/>
    <w:rsid w:val="00721E77"/>
    <w:rsid w:val="007512D3"/>
    <w:rsid w:val="00785CBE"/>
    <w:rsid w:val="00797BED"/>
    <w:rsid w:val="007B1270"/>
    <w:rsid w:val="007B1F24"/>
    <w:rsid w:val="007B6A99"/>
    <w:rsid w:val="007C2450"/>
    <w:rsid w:val="007C2A9D"/>
    <w:rsid w:val="007E5B57"/>
    <w:rsid w:val="0080611F"/>
    <w:rsid w:val="00811F04"/>
    <w:rsid w:val="008321C4"/>
    <w:rsid w:val="00862D80"/>
    <w:rsid w:val="008B4A92"/>
    <w:rsid w:val="008E2B4F"/>
    <w:rsid w:val="00902813"/>
    <w:rsid w:val="00910E4D"/>
    <w:rsid w:val="009539B3"/>
    <w:rsid w:val="009733B5"/>
    <w:rsid w:val="009854A4"/>
    <w:rsid w:val="009E7719"/>
    <w:rsid w:val="009F47FA"/>
    <w:rsid w:val="00A26C12"/>
    <w:rsid w:val="00A35C2D"/>
    <w:rsid w:val="00A50B4E"/>
    <w:rsid w:val="00A71A0D"/>
    <w:rsid w:val="00AB099B"/>
    <w:rsid w:val="00AB2A30"/>
    <w:rsid w:val="00B179E7"/>
    <w:rsid w:val="00B44FDE"/>
    <w:rsid w:val="00B775E7"/>
    <w:rsid w:val="00BC546C"/>
    <w:rsid w:val="00BC7537"/>
    <w:rsid w:val="00C239FE"/>
    <w:rsid w:val="00C26303"/>
    <w:rsid w:val="00C30BB0"/>
    <w:rsid w:val="00C34F36"/>
    <w:rsid w:val="00C359D3"/>
    <w:rsid w:val="00CB15DE"/>
    <w:rsid w:val="00CB5C35"/>
    <w:rsid w:val="00CE4695"/>
    <w:rsid w:val="00CF2539"/>
    <w:rsid w:val="00D13948"/>
    <w:rsid w:val="00D41172"/>
    <w:rsid w:val="00D70F12"/>
    <w:rsid w:val="00D73DE6"/>
    <w:rsid w:val="00DB7C37"/>
    <w:rsid w:val="00DC642F"/>
    <w:rsid w:val="00DF2F0C"/>
    <w:rsid w:val="00DF3547"/>
    <w:rsid w:val="00E013B7"/>
    <w:rsid w:val="00E2464D"/>
    <w:rsid w:val="00E403F4"/>
    <w:rsid w:val="00E4140E"/>
    <w:rsid w:val="00E534DF"/>
    <w:rsid w:val="00E957B2"/>
    <w:rsid w:val="00EA166F"/>
    <w:rsid w:val="00EB41A2"/>
    <w:rsid w:val="00EE0455"/>
    <w:rsid w:val="00F04E56"/>
    <w:rsid w:val="00F17218"/>
    <w:rsid w:val="00F313D6"/>
    <w:rsid w:val="00F8360C"/>
    <w:rsid w:val="00F84019"/>
    <w:rsid w:val="00F84771"/>
    <w:rsid w:val="00F96DA0"/>
    <w:rsid w:val="00FB3042"/>
    <w:rsid w:val="00FE6313"/>
    <w:rsid w:val="00FF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82983"/>
  <w15:chartTrackingRefBased/>
  <w15:docId w15:val="{EA995A1A-5B65-4C4C-90EA-CE3985E5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BB2"/>
    <w:rPr>
      <w:color w:val="0563C1" w:themeColor="hyperlink"/>
      <w:u w:val="single"/>
    </w:rPr>
  </w:style>
  <w:style w:type="character" w:styleId="UnresolvedMention">
    <w:name w:val="Unresolved Mention"/>
    <w:basedOn w:val="DefaultParagraphFont"/>
    <w:uiPriority w:val="99"/>
    <w:semiHidden/>
    <w:unhideWhenUsed/>
    <w:rsid w:val="00146BB2"/>
    <w:rPr>
      <w:color w:val="605E5C"/>
      <w:shd w:val="clear" w:color="auto" w:fill="E1DFDD"/>
    </w:rPr>
  </w:style>
  <w:style w:type="character" w:customStyle="1" w:styleId="mailboxmodal-title">
    <w:name w:val="mailbox__modal-title"/>
    <w:basedOn w:val="DefaultParagraphFont"/>
    <w:rsid w:val="00C359D3"/>
  </w:style>
  <w:style w:type="paragraph" w:styleId="Header">
    <w:name w:val="header"/>
    <w:basedOn w:val="Normal"/>
    <w:link w:val="HeaderChar"/>
    <w:uiPriority w:val="99"/>
    <w:unhideWhenUsed/>
    <w:rsid w:val="002B4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306"/>
  </w:style>
  <w:style w:type="paragraph" w:styleId="Footer">
    <w:name w:val="footer"/>
    <w:basedOn w:val="Normal"/>
    <w:link w:val="FooterChar"/>
    <w:uiPriority w:val="99"/>
    <w:unhideWhenUsed/>
    <w:rsid w:val="002B4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306"/>
  </w:style>
  <w:style w:type="paragraph" w:styleId="NormalWeb">
    <w:name w:val="Normal (Web)"/>
    <w:basedOn w:val="Normal"/>
    <w:uiPriority w:val="99"/>
    <w:unhideWhenUsed/>
    <w:rsid w:val="008321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859">
      <w:bodyDiv w:val="1"/>
      <w:marLeft w:val="0"/>
      <w:marRight w:val="0"/>
      <w:marTop w:val="0"/>
      <w:marBottom w:val="0"/>
      <w:divBdr>
        <w:top w:val="none" w:sz="0" w:space="0" w:color="auto"/>
        <w:left w:val="none" w:sz="0" w:space="0" w:color="auto"/>
        <w:bottom w:val="none" w:sz="0" w:space="0" w:color="auto"/>
        <w:right w:val="none" w:sz="0" w:space="0" w:color="auto"/>
      </w:divBdr>
    </w:div>
    <w:div w:id="270204932">
      <w:bodyDiv w:val="1"/>
      <w:marLeft w:val="0"/>
      <w:marRight w:val="0"/>
      <w:marTop w:val="0"/>
      <w:marBottom w:val="0"/>
      <w:divBdr>
        <w:top w:val="none" w:sz="0" w:space="0" w:color="auto"/>
        <w:left w:val="none" w:sz="0" w:space="0" w:color="auto"/>
        <w:bottom w:val="none" w:sz="0" w:space="0" w:color="auto"/>
        <w:right w:val="none" w:sz="0" w:space="0" w:color="auto"/>
      </w:divBdr>
      <w:divsChild>
        <w:div w:id="738790531">
          <w:marLeft w:val="0"/>
          <w:marRight w:val="0"/>
          <w:marTop w:val="0"/>
          <w:marBottom w:val="0"/>
          <w:divBdr>
            <w:top w:val="none" w:sz="0" w:space="0" w:color="auto"/>
            <w:left w:val="none" w:sz="0" w:space="0" w:color="auto"/>
            <w:bottom w:val="none" w:sz="0" w:space="0" w:color="auto"/>
            <w:right w:val="none" w:sz="0" w:space="0" w:color="auto"/>
          </w:divBdr>
          <w:divsChild>
            <w:div w:id="727537831">
              <w:marLeft w:val="0"/>
              <w:marRight w:val="0"/>
              <w:marTop w:val="0"/>
              <w:marBottom w:val="0"/>
              <w:divBdr>
                <w:top w:val="none" w:sz="0" w:space="0" w:color="auto"/>
                <w:left w:val="none" w:sz="0" w:space="0" w:color="auto"/>
                <w:bottom w:val="none" w:sz="0" w:space="0" w:color="auto"/>
                <w:right w:val="none" w:sz="0" w:space="0" w:color="auto"/>
              </w:divBdr>
              <w:divsChild>
                <w:div w:id="16000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80258">
      <w:bodyDiv w:val="1"/>
      <w:marLeft w:val="0"/>
      <w:marRight w:val="0"/>
      <w:marTop w:val="0"/>
      <w:marBottom w:val="0"/>
      <w:divBdr>
        <w:top w:val="none" w:sz="0" w:space="0" w:color="auto"/>
        <w:left w:val="none" w:sz="0" w:space="0" w:color="auto"/>
        <w:bottom w:val="none" w:sz="0" w:space="0" w:color="auto"/>
        <w:right w:val="none" w:sz="0" w:space="0" w:color="auto"/>
      </w:divBdr>
    </w:div>
    <w:div w:id="428084297">
      <w:bodyDiv w:val="1"/>
      <w:marLeft w:val="0"/>
      <w:marRight w:val="0"/>
      <w:marTop w:val="0"/>
      <w:marBottom w:val="0"/>
      <w:divBdr>
        <w:top w:val="none" w:sz="0" w:space="0" w:color="auto"/>
        <w:left w:val="none" w:sz="0" w:space="0" w:color="auto"/>
        <w:bottom w:val="none" w:sz="0" w:space="0" w:color="auto"/>
        <w:right w:val="none" w:sz="0" w:space="0" w:color="auto"/>
      </w:divBdr>
    </w:div>
    <w:div w:id="6335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df/fw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94EFC-72CA-42F9-B39E-DF07C0F5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PC-25</dc:creator>
  <cp:keywords/>
  <dc:description/>
  <cp:lastModifiedBy>PC-25</cp:lastModifiedBy>
  <cp:revision>101</cp:revision>
  <dcterms:created xsi:type="dcterms:W3CDTF">2022-09-29T22:18:00Z</dcterms:created>
  <dcterms:modified xsi:type="dcterms:W3CDTF">2025-03-15T18:18:00Z</dcterms:modified>
</cp:coreProperties>
</file>